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09FF5" w14:textId="77777777" w:rsidR="00946682" w:rsidRPr="00875D4C" w:rsidRDefault="00946682" w:rsidP="00946682">
      <w:pPr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  <w:r w:rsidRPr="00875D4C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 xml:space="preserve">Supplementary </w:t>
      </w:r>
      <w:r w:rsidRPr="00875D4C">
        <w:rPr>
          <w:rFonts w:ascii="Times New Roman" w:hAnsi="Times New Roman" w:cs="Times New Roman" w:hint="eastAsia"/>
          <w:bCs/>
          <w:color w:val="000000" w:themeColor="text1"/>
          <w:sz w:val="36"/>
          <w:szCs w:val="36"/>
        </w:rPr>
        <w:t>Da</w:t>
      </w:r>
      <w:r w:rsidRPr="00875D4C">
        <w:rPr>
          <w:rFonts w:ascii="Times New Roman" w:hAnsi="Times New Roman" w:cs="Times New Roman"/>
          <w:bCs/>
          <w:color w:val="000000" w:themeColor="text1"/>
          <w:sz w:val="36"/>
          <w:szCs w:val="36"/>
        </w:rPr>
        <w:t>ta for</w:t>
      </w:r>
    </w:p>
    <w:p w14:paraId="46981C84" w14:textId="77777777" w:rsidR="00FA3466" w:rsidRPr="00946682" w:rsidRDefault="00FA3466" w:rsidP="00FA3466">
      <w:pPr>
        <w:spacing w:line="480" w:lineRule="auto"/>
        <w:jc w:val="center"/>
        <w:rPr>
          <w:rFonts w:ascii="Times New Roman" w:hAnsi="Times New Roman" w:cs="Times New Roman"/>
          <w:bCs/>
          <w:color w:val="000000" w:themeColor="text1"/>
          <w:sz w:val="36"/>
          <w:szCs w:val="36"/>
        </w:rPr>
      </w:pPr>
    </w:p>
    <w:p w14:paraId="548ACBFE" w14:textId="77777777" w:rsidR="00B06B80" w:rsidRPr="00FA3466" w:rsidRDefault="00B06B80" w:rsidP="00B06B80">
      <w:pPr>
        <w:spacing w:line="480" w:lineRule="auto"/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</w:pPr>
      <w:r w:rsidRPr="00FA3466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>Sediment microbial communit</w:t>
      </w:r>
      <w:r w:rsidRPr="00FA3466">
        <w:rPr>
          <w:rFonts w:ascii="Times New Roman" w:eastAsia="黑体" w:hAnsi="Times New Roman" w:cs="Times New Roman" w:hint="eastAsia"/>
          <w:b/>
          <w:bCs/>
          <w:color w:val="000000" w:themeColor="text1"/>
          <w:sz w:val="28"/>
          <w:szCs w:val="28"/>
        </w:rPr>
        <w:t>ies</w:t>
      </w:r>
      <w:r w:rsidRPr="00FA3466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FA3466">
        <w:rPr>
          <w:rFonts w:ascii="Times New Roman" w:eastAsia="黑体" w:hAnsi="Times New Roman" w:cs="Times New Roman" w:hint="eastAsia"/>
          <w:b/>
          <w:bCs/>
          <w:color w:val="000000" w:themeColor="text1"/>
          <w:sz w:val="28"/>
          <w:szCs w:val="28"/>
        </w:rPr>
        <w:t xml:space="preserve">contribute to </w:t>
      </w:r>
      <w:r w:rsidRPr="00FA3466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 xml:space="preserve">shrimp </w:t>
      </w:r>
      <w:r w:rsidRPr="00FA3466">
        <w:rPr>
          <w:rFonts w:ascii="Times New Roman" w:eastAsia="黑体" w:hAnsi="Times New Roman" w:cs="Times New Roman" w:hint="eastAsia"/>
          <w:b/>
          <w:bCs/>
          <w:color w:val="000000" w:themeColor="text1"/>
          <w:sz w:val="28"/>
          <w:szCs w:val="28"/>
        </w:rPr>
        <w:t xml:space="preserve">intestine microbiota </w:t>
      </w:r>
      <w:r w:rsidRPr="00FA3466">
        <w:rPr>
          <w:rFonts w:ascii="Times New Roman" w:eastAsia="黑体" w:hAnsi="Times New Roman" w:cs="Times New Roman"/>
          <w:b/>
          <w:bCs/>
          <w:color w:val="000000" w:themeColor="text1"/>
          <w:sz w:val="28"/>
          <w:szCs w:val="28"/>
        </w:rPr>
        <w:t>in cultural pond</w:t>
      </w:r>
      <w:r w:rsidRPr="00FA3466">
        <w:rPr>
          <w:rFonts w:ascii="Times New Roman" w:eastAsia="黑体" w:hAnsi="Times New Roman" w:cs="Times New Roman" w:hint="eastAsia"/>
          <w:b/>
          <w:bCs/>
          <w:color w:val="000000" w:themeColor="text1"/>
          <w:sz w:val="28"/>
          <w:szCs w:val="28"/>
        </w:rPr>
        <w:t xml:space="preserve"> ecosystems</w:t>
      </w:r>
    </w:p>
    <w:p w14:paraId="6BC0B985" w14:textId="77777777" w:rsidR="00F056EB" w:rsidRPr="00F3283E" w:rsidRDefault="00F056EB" w:rsidP="00F056EB">
      <w:pPr>
        <w:spacing w:line="480" w:lineRule="auto"/>
        <w:jc w:val="left"/>
        <w:rPr>
          <w:rFonts w:ascii="Times New Roman" w:eastAsia="黑体" w:hAnsi="Times New Roman" w:cs="Times New Roman"/>
          <w:b/>
          <w:bCs/>
          <w:color w:val="000000" w:themeColor="text1"/>
          <w:sz w:val="32"/>
          <w:szCs w:val="32"/>
        </w:rPr>
      </w:pPr>
    </w:p>
    <w:p w14:paraId="5B9A12E2" w14:textId="45FD19EC" w:rsidR="00FA3466" w:rsidRPr="00486BF9" w:rsidRDefault="00FA3466" w:rsidP="00FA3466">
      <w:pPr>
        <w:spacing w:line="48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</w:pPr>
      <w:bookmarkStart w:id="0" w:name="_Hlk9604315"/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Zhijian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Huang,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Dongwei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Hou,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Renjun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Zhou,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Shenzheng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Zeng,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Chengguang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Dongdong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Wei, Xisha Deng,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Lingfei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Yu, Hao Wang,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Zhixuan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Deng,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Shaoping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Weng,</w:t>
      </w:r>
      <w:r w:rsidRPr="00486BF9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Daliang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Ning,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Chuanle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Xiao</w:t>
      </w:r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Qingyun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Jizhong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Zhou,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Zhili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He, </w:t>
      </w:r>
      <w:proofErr w:type="spellStart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>Jianguo</w:t>
      </w:r>
      <w:proofErr w:type="spellEnd"/>
      <w:r w:rsidRPr="00486B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</w:t>
      </w:r>
    </w:p>
    <w:p w14:paraId="40D353C6" w14:textId="77777777" w:rsidR="00FA3466" w:rsidRPr="00FA3466" w:rsidRDefault="00FA3466" w:rsidP="00F056EB">
      <w:pPr>
        <w:spacing w:line="480" w:lineRule="auto"/>
        <w:rPr>
          <w:rFonts w:ascii="Times New Roman" w:eastAsia="等线" w:hAnsi="Times New Roman" w:cs="Times New Roman"/>
          <w:color w:val="000000" w:themeColor="text1"/>
          <w:sz w:val="24"/>
          <w:szCs w:val="24"/>
          <w:vertAlign w:val="superscript"/>
        </w:rPr>
      </w:pPr>
    </w:p>
    <w:p w14:paraId="5A5986DC" w14:textId="77777777" w:rsidR="00BE4401" w:rsidRPr="00875D4C" w:rsidRDefault="00BE4401" w:rsidP="00BE4401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Correspondence to: Dr. </w:t>
      </w:r>
      <w:proofErr w:type="spellStart"/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Zhijian</w:t>
      </w:r>
      <w:proofErr w:type="spellEnd"/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Huang, lsshzhj@mail.sysu.edu.cn; </w:t>
      </w:r>
    </w:p>
    <w:p w14:paraId="622B09C9" w14:textId="45AFECA9" w:rsidR="00BE4401" w:rsidRDefault="00BE4401" w:rsidP="00BE4401">
      <w:pPr>
        <w:spacing w:line="360" w:lineRule="auto"/>
        <w:ind w:firstLineChars="800" w:firstLine="19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F3283E">
        <w:rPr>
          <w:rFonts w:ascii="Times New Roman" w:hAnsi="Times New Roman" w:cs="Times New Roman"/>
          <w:color w:val="000000" w:themeColor="text1"/>
          <w:sz w:val="24"/>
          <w:szCs w:val="24"/>
        </w:rPr>
        <w:t>Zhili</w:t>
      </w:r>
      <w:proofErr w:type="spellEnd"/>
      <w:r w:rsidRPr="00F3283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1078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E-mail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4401">
        <w:rPr>
          <w:rFonts w:ascii="Times New Roman" w:hAnsi="Times New Roman" w:cs="Times New Roman"/>
          <w:color w:val="000000" w:themeColor="text1"/>
          <w:sz w:val="24"/>
          <w:szCs w:val="24"/>
        </w:rPr>
        <w:t>hezhili@mail.sysu.edu.cn</w:t>
      </w:r>
      <w:r w:rsidRPr="00F3283E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37977FC3" w14:textId="24B8D75E" w:rsidR="00BE4401" w:rsidRPr="00875D4C" w:rsidRDefault="00BE4401" w:rsidP="00BE4401">
      <w:pPr>
        <w:spacing w:line="360" w:lineRule="auto"/>
        <w:ind w:firstLineChars="800" w:firstLine="192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Dr. </w:t>
      </w:r>
      <w:proofErr w:type="spellStart"/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Jianguo</w:t>
      </w:r>
      <w:proofErr w:type="spellEnd"/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He, lsshjg@mail.sysu.edu.cn</w:t>
      </w:r>
    </w:p>
    <w:bookmarkEnd w:id="0"/>
    <w:p w14:paraId="34B138E0" w14:textId="00122E07" w:rsidR="00D01E2E" w:rsidRDefault="00D01E2E" w:rsidP="00B06B80">
      <w:pPr>
        <w:spacing w:line="360" w:lineRule="auto"/>
        <w:rPr>
          <w:rFonts w:ascii="Segoe UI Symbol" w:hAnsi="Segoe UI Symbol" w:cs="Segoe UI Symbol"/>
          <w:color w:val="000000" w:themeColor="text1"/>
          <w:sz w:val="24"/>
          <w:szCs w:val="24"/>
          <w:vertAlign w:val="superscript"/>
        </w:rPr>
      </w:pPr>
    </w:p>
    <w:p w14:paraId="547C62C3" w14:textId="7B4F2548" w:rsidR="00BE4401" w:rsidRDefault="00BE4401" w:rsidP="00B06B80">
      <w:pPr>
        <w:spacing w:line="360" w:lineRule="auto"/>
        <w:rPr>
          <w:rFonts w:ascii="Segoe UI Symbol" w:hAnsi="Segoe UI Symbol" w:cs="Segoe UI Symbol"/>
          <w:color w:val="000000" w:themeColor="text1"/>
          <w:sz w:val="24"/>
          <w:szCs w:val="24"/>
          <w:vertAlign w:val="superscript"/>
        </w:rPr>
      </w:pPr>
    </w:p>
    <w:p w14:paraId="0E5EEEDD" w14:textId="77777777" w:rsidR="00BE4401" w:rsidRPr="00875D4C" w:rsidRDefault="00BE4401" w:rsidP="00BE4401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5D4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This supplementary data file contains the following:</w:t>
      </w:r>
    </w:p>
    <w:p w14:paraId="6AFE4762" w14:textId="0213D94B" w:rsidR="00BE4401" w:rsidRPr="00875D4C" w:rsidRDefault="00BE4401" w:rsidP="00BE4401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Supplementary Figures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Pr="00875D4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1 to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S6</w:t>
      </w:r>
    </w:p>
    <w:p w14:paraId="265640AE" w14:textId="77777777" w:rsidR="00BE4401" w:rsidRDefault="00BE4401" w:rsidP="00B06B80">
      <w:pPr>
        <w:spacing w:line="360" w:lineRule="auto"/>
        <w:rPr>
          <w:rFonts w:ascii="Segoe UI Symbol" w:hAnsi="Segoe UI Symbol" w:cs="Segoe UI Symbol"/>
          <w:color w:val="000000" w:themeColor="text1"/>
          <w:sz w:val="24"/>
          <w:szCs w:val="24"/>
          <w:vertAlign w:val="superscript"/>
        </w:rPr>
      </w:pPr>
    </w:p>
    <w:p w14:paraId="41C5CAC4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F17DE15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416117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A0964A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8068DFD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34D2B9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89F555A" w14:textId="77777777" w:rsidR="00BE4401" w:rsidRDefault="00BE4401" w:rsidP="00BE4401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5D4C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SUPPLEMENTARY FIGURES</w:t>
      </w:r>
    </w:p>
    <w:p w14:paraId="60706B7D" w14:textId="77777777" w:rsidR="00BE4401" w:rsidRDefault="00BE4401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D5847B2" w14:textId="77777777" w:rsidR="003F1405" w:rsidRPr="00093D93" w:rsidRDefault="003F1405" w:rsidP="00B06B8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3D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C56D77E" wp14:editId="5A95E453">
            <wp:extent cx="5274310" cy="41694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28431" w14:textId="77777777" w:rsidR="00996BD4" w:rsidRDefault="00996BD4" w:rsidP="00996BD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ure S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Schematic presentation of detected OTUs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found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 habitats by Venn analysis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1240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total of 3,426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1,010, 2,935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1,089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10,716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1,822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OTUs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 pre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sent in water, shrimp intestine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sediment habitats,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respectively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 M</w:t>
      </w:r>
      <w:r w:rsidRPr="001240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icrobial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 detected 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three habitats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each pond w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ere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analyzed by Venn analysis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Welch’s </w:t>
      </w:r>
      <w:r w:rsidRPr="0012402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-test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Venn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analysis showed that a total of 915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298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habitats, and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222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504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877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122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intestine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water or sediment, while 222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504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1,360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612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water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intestine or sediment habitat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. By contrast,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877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122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1,360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612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sediment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intestine or water. In addition, there were 928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466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920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465,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7,564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384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only in water, shrimp intestine, and sediment habitats,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respectively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Welch’s </w:t>
      </w:r>
      <w:r w:rsidRPr="0012402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-test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analysis showed that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the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OTU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numbers in three habitats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were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significant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ly different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between any two of the compared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habitat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1240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b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Schematic presentation of detected OTUs found in the three habitats across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all six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regional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sites by Venn analysis. Venn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analysis showed that a total of 1,973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592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present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three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habitats, and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2,128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632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2,956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804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all shrimp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intestine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account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58.6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4.7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81.8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4.0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of all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shrimp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intestin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)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water or sediment, while 2,128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632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3,611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752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water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account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50.4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6.2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86.9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3.3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of all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water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)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shrimp intestine or sediment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. By contrast,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2,956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804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3,611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752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out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sediment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shared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shrimp intestine or water, which only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account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32.6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6.6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40.2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6.6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of all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sediment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4BFB9467" w14:textId="77777777" w:rsidR="00093D93" w:rsidRPr="00996BD4" w:rsidRDefault="00093D93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A77DCB" w14:textId="28BFFE6A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890038B" w14:textId="18BCF612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38D9E5" w14:textId="63085BAF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2B245DA" w14:textId="0F523BAE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0C828A6" w14:textId="6CB31A32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00D10C" w14:textId="1D7FB4FA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74E89A6" w14:textId="310F2E75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E760CE1" w14:textId="0CA3EC48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AC4FD1" w14:textId="219A4B06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7509BAF" w14:textId="77777777" w:rsidR="00996BD4" w:rsidRDefault="00996BD4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E22B34D" w14:textId="77777777" w:rsidR="00B06B80" w:rsidRPr="00025477" w:rsidRDefault="003F1405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93D93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3651F31" wp14:editId="196A68E1">
            <wp:extent cx="5274310" cy="271272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B9AA0" w14:textId="366FE91A" w:rsidR="004D3946" w:rsidRDefault="004D3946" w:rsidP="004D394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ure</w:t>
      </w: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2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gramStart"/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</w:t>
      </w:r>
      <w:proofErr w:type="gramEnd"/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r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elative abundance of phyla from water, shrimp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intestine, and sediment samples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of each pond and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six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regional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sites.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1240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All of the OTUs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were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affiliated with at least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37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bacterial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phyla, and these phyla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ould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 detected in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water, shrimp intestine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sediment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habitat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Among these 37 phyla, Proteobacteria, Bacteroidetes, Cyanobacteria, Actinobacteria, </w:t>
      </w:r>
      <w:proofErr w:type="spellStart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Chloroflexi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Tenericutes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Firm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cutes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Chlorobi</w:t>
      </w:r>
      <w:proofErr w:type="spellEnd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Planctomycetes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Acidobacteria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ten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major dominant phyla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the SCPE. In the water habitat,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Cyanobacteria, Proteobacteria, Actinobacteria, Bacteroidetes,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Chlorobi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Chloroflexi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 Planctomycetes,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Ve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rrucomicrobia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Saccharibacteria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Acidobacteria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ten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major dominant phyla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hile Proteobacteria,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Tenericutes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 Cyanobacteria, Bacteroidetes, Firmicutes, Fusobacteria, Actinobacteria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Chloroflexi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Saccharibacteria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Verrucomicrobia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ten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major dominant phyla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the shrimp intestine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Start w:id="1" w:name="_GoBack"/>
      <w:bookmarkEnd w:id="1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But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Proteobacteria, Bacteroidetes,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Chloroflexi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Planctomycetes,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Acidobacteria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 Cyanobacteria, Actinobac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teria, Firmicutes,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Spirochaetae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Ignavibacteriae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the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ten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major dominant phyla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sediment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E4E4CAE" w14:textId="0BBD222A" w:rsidR="004D3946" w:rsidRDefault="004D3946" w:rsidP="004D394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FBFED1" w14:textId="77777777" w:rsidR="003F1405" w:rsidRDefault="003F1405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93D9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2463D8E" wp14:editId="7BB444CD">
            <wp:extent cx="5274310" cy="23856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F0CEC" w14:textId="77777777" w:rsidR="004D3946" w:rsidRDefault="004D3946" w:rsidP="004D394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ure</w:t>
      </w: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3 </w:t>
      </w:r>
      <w:proofErr w:type="gramStart"/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</w:t>
      </w:r>
      <w:proofErr w:type="gramEnd"/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r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elative abundance of genera (&gt; 1%) from water, shrimp intestine, and sediment samples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of each pond and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all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six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regional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sites.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a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Among all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genera, the ten most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abundant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genera were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Vibrio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Photobacterium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Synechococcus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Candidatus</w:t>
      </w:r>
      <w:proofErr w:type="spellEnd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Bacilloplasma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Shewanella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Spongiimonas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Rhodobacter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Candidatus</w:t>
      </w:r>
      <w:proofErr w:type="spellEnd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Aquiluna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Robiginitalea</w:t>
      </w:r>
      <w:proofErr w:type="spellEnd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Pr="0012402E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Aeromonas</w:t>
      </w:r>
      <w:r w:rsidRPr="0012402E">
        <w:rPr>
          <w:rFonts w:ascii="Times New Roman" w:eastAsia="微软雅黑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in the SCPE. In the water habitats,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ten most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abundant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 were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Synechococcus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Candidatus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Aquiluna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Snowella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Lewinella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Flavobacterium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Phaeodactylibacter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Anabaenopsis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Marivita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Rhodobacter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Microcystis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while in the shrimp intestine were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Vibrio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Photobacterium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Candidatus</w:t>
      </w:r>
      <w:proofErr w:type="spellEnd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Bacilloplasma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Shewanella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Spongiimonas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Synechococcus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Aeromonas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Rhodobacter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Propionigenium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and 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Pseudomonas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But in the sediment,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ten most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abundant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 were</w:t>
      </w:r>
      <w:r w:rsidRPr="0012402E">
        <w:rPr>
          <w:color w:val="000000" w:themeColor="text1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Spirochaeta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Robiginitalea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Ignavibacterium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Acholeplasma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Caldithrix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Candidatus</w:t>
      </w:r>
      <w:proofErr w:type="spellEnd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Thiobios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Nitrospira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Desulfobulbus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Ilumatobacter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bCs/>
          <w:i/>
          <w:iCs/>
          <w:color w:val="000000" w:themeColor="text1"/>
          <w:kern w:val="0"/>
          <w:sz w:val="24"/>
          <w:szCs w:val="24"/>
        </w:rPr>
        <w:t>Algoriphagus</w:t>
      </w:r>
      <w:proofErr w:type="spellEnd"/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5AA33C51" w14:textId="77777777" w:rsidR="00093D93" w:rsidRPr="004D3946" w:rsidRDefault="00093D93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50973E0" w14:textId="77777777" w:rsidR="004D3946" w:rsidRDefault="004D3946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76B66C0" w14:textId="7B30AA7D" w:rsidR="004D3946" w:rsidRPr="00620109" w:rsidRDefault="004D3946" w:rsidP="00B06B8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4D3946" w:rsidRPr="00620109" w:rsidSect="00025477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EFBC5D7" w14:textId="3EFBCFB9" w:rsidR="003F1405" w:rsidRPr="00093D93" w:rsidRDefault="003F1405" w:rsidP="00093D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93D9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DC072F8" wp14:editId="6B076FBB">
            <wp:extent cx="5274310" cy="5424805"/>
            <wp:effectExtent l="0" t="0" r="2540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2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0EE4A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ure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val="en-GB"/>
        </w:rPr>
        <w:t>4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Comparison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 of microbial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community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composition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three habitats in the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SCPE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 w:rsidRPr="001240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Microbial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axa responsible for the difference among three habitats at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phylum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and genus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levels as determined by one-way analysis of variance (one-way ANOVA).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The results showed that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he relative abundance of 48 phyla and 498 genera</w:t>
      </w:r>
      <w:r w:rsidRPr="0012402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differed significantly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 three habitats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nly the relative abundances of ten most phyl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 gen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era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are shown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and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ee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Table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S9 and S10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details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1240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c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he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ernary plot show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percentage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 and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relative abundances of genera (&gt; 0.1%) among water,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shrimp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intestine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sediment habitat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and that 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ach habitat harbored unique assemblages,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lastRenderedPageBreak/>
        <w:t xml:space="preserve">and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different genera ha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preference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three habitats: for example,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Vibrio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Photobacterium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Candidatus</w:t>
      </w:r>
      <w:proofErr w:type="spellEnd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Bacilloplasma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Shewanella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Spongiimonas</w:t>
      </w:r>
      <w:proofErr w:type="spellEnd"/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Aeromonas</w:t>
      </w:r>
      <w:r w:rsidRPr="0012402E">
        <w:rPr>
          <w:rFonts w:ascii="Times New Roman" w:eastAsia="宋体" w:hAnsi="Times New Roman" w:cs="Times New Roman"/>
          <w:iCs/>
          <w:color w:val="000000" w:themeColor="text1"/>
          <w:kern w:val="0"/>
          <w:sz w:val="24"/>
          <w:szCs w:val="24"/>
        </w:rPr>
        <w:t xml:space="preserve"> and </w:t>
      </w:r>
      <w:proofErr w:type="spellStart"/>
      <w:r w:rsidRPr="0012402E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4"/>
          <w:szCs w:val="24"/>
        </w:rPr>
        <w:t>Fusibacter</w:t>
      </w:r>
      <w:proofErr w:type="spellEnd"/>
      <w:r w:rsidRPr="0012402E">
        <w:rPr>
          <w:rFonts w:ascii="Times New Roman" w:eastAsia="宋体" w:hAnsi="Times New Roman" w:cs="Times New Roman"/>
          <w:iCs/>
          <w:color w:val="000000" w:themeColor="text1"/>
          <w:kern w:val="0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present in three habitats, but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predominant in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the shrimp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intestin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significance of phyla and genera under different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habitat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based on one-way ANOVA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***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&lt; 0.01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**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: </w:t>
      </w:r>
      <w:r w:rsidRPr="0012402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&lt; 0.01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).</w:t>
      </w:r>
    </w:p>
    <w:p w14:paraId="3ACEE9B6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7DACFC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D5DE82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F5C9D1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F2307E6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928FF5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8E1AA3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CF86AD4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792A4D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DDF6E5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923015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ACB2F7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B747FD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794ABA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2E9E4A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ACBDCA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3B2540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E1364A" w14:textId="77777777" w:rsidR="00A75C47" w:rsidRDefault="00A75C47" w:rsidP="00A75C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DFCC36" w14:textId="77777777" w:rsidR="003F1405" w:rsidRDefault="003F1405" w:rsidP="00093D9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7563865" wp14:editId="61BE3E0D">
            <wp:extent cx="5274310" cy="27876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. 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3D07A" w14:textId="386FC7C3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ure</w:t>
      </w: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</w:t>
      </w:r>
      <w:r w:rsidRPr="0012402E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val="en-GB"/>
        </w:rPr>
        <w:t>5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>SourceTracker</w:t>
      </w:r>
      <w:proofErr w:type="spellEnd"/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analysis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of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contribution of water, intestine and sediment source communities to each other's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microbial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communities a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cross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six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regional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sites.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 water microbial communities,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he most dominant potential source was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sediment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contributing to 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47.1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16.7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%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OTUs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followed by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shrimp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intestine (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3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7.4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9.7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%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For shrimp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intestine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microbial communities,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he most dominant potential source was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sediment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contributing to 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5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6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8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16.1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%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OTUs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followed by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water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20.2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10.7</w:t>
      </w:r>
      <w:r w:rsidRPr="0012402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%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In contrast,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for sediment microbial communities, t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source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from water or shrimp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>intestine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only contributed to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17.1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9.8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% or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14.9 </w:t>
      </w:r>
      <w:r w:rsidRPr="0012402E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 w:rsidRPr="0012402E"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7.67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% </w:t>
      </w:r>
      <w:r w:rsidRPr="00124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1240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OTUs.</w:t>
      </w:r>
    </w:p>
    <w:p w14:paraId="334F6087" w14:textId="6B479B2B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18BCB4" w14:textId="0FB3B23F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C9D58D" w14:textId="2868B1D1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A5792" w14:textId="419ED925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FD25FB" w14:textId="0C29E87F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C914FF" w14:textId="61941376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BB7601" w14:textId="514463E8" w:rsidR="00A75C47" w:rsidRDefault="00A75C47" w:rsidP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66BC68" w14:textId="63E0A5BC" w:rsidR="00025477" w:rsidRDefault="003F1405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5A5F5DE0" wp14:editId="17A13C75">
            <wp:extent cx="5274310" cy="48977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27ECD" w14:textId="77DD5A8E" w:rsidR="00A75C47" w:rsidRPr="00A75C47" w:rsidRDefault="00A75C4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402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6</w:t>
      </w:r>
      <w:r w:rsidRPr="004D788C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</w:t>
      </w:r>
      <w:proofErr w:type="gramStart"/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The</w:t>
      </w:r>
      <w:proofErr w:type="gramEnd"/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n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eutral model applied to 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microbial community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in 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shrimp 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intestine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with the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corresponding surrounding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water or sediment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communit</w:t>
      </w:r>
      <w:r w:rsidRPr="00D01E2E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ies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as the source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all six</w:t>
      </w:r>
      <w:r w:rsidRPr="00D01E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1E2E">
        <w:rPr>
          <w:rFonts w:ascii="Times New Roman" w:eastAsia="楷体" w:hAnsi="Times New Roman" w:cs="Times New Roman"/>
          <w:color w:val="000000" w:themeColor="text1"/>
          <w:sz w:val="24"/>
          <w:szCs w:val="24"/>
        </w:rPr>
        <w:t>regional</w:t>
      </w:r>
      <w:r w:rsidRPr="00D01E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sites</w:t>
      </w:r>
      <w:r w:rsidRPr="00D01E2E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.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</w:t>
      </w:r>
      <w:r w:rsidRPr="007C4AE1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Stacked bar chart depicts the relative abundance of sequences in the neutrally distributed (black), under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-</w:t>
      </w:r>
      <w:r w:rsidRPr="007C4AE1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represented </w:t>
      </w:r>
      <w:r w:rsidRPr="007C4AE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(red) </w:t>
      </w:r>
      <w:r w:rsidRPr="007C4AE1"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and over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-represented (green) </w:t>
      </w:r>
      <w:r w:rsidRPr="007C4AE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OTUs in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 shrimp</w:t>
      </w:r>
      <w:r w:rsidRPr="007C4AE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 xml:space="preserve">intestine.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lang w:val="en-GB"/>
        </w:rPr>
        <w:t>a</w:t>
      </w:r>
      <w:r w:rsidRPr="00440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710842">
        <w:rPr>
          <w:rFonts w:ascii="Times New Roman" w:hAnsi="Times New Roman" w:cs="Times New Roman"/>
          <w:color w:val="000000" w:themeColor="text1"/>
          <w:sz w:val="24"/>
          <w:szCs w:val="24"/>
        </w:rPr>
        <w:t>he</w:t>
      </w:r>
      <w:proofErr w:type="gramEnd"/>
      <w:r w:rsidRPr="007108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result revealed that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OTUs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(shared in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shrimp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intestine and sediment or water)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consis</w:t>
      </w:r>
      <w:r w:rsidRPr="00710842">
        <w:rPr>
          <w:rFonts w:ascii="Times New Roman" w:hAnsi="Times New Roman" w:cs="Times New Roman"/>
          <w:color w:val="000000" w:themeColor="text1"/>
          <w:sz w:val="24"/>
          <w:szCs w:val="24"/>
        </w:rPr>
        <w:t>tent with neutral distribution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108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under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7108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represented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 and over-</w:t>
      </w:r>
      <w:r w:rsidRPr="007108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represented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were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accounted for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44.9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4.8</w:t>
      </w:r>
      <w:r w:rsidRPr="000B463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25.6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4.5</w:t>
      </w:r>
      <w:r w:rsidRPr="000B463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8.3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3.5</w:t>
      </w:r>
      <w:r w:rsidRPr="000B463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4.4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1.8</w:t>
      </w:r>
      <w:r w:rsidRPr="000B463D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and 27.5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5.4%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or 27.1 </w:t>
      </w:r>
      <w:r w:rsidRPr="00440A4C">
        <w:rPr>
          <w:rFonts w:ascii="Times New Roman" w:eastAsia="黑体" w:hAnsi="Times New Roman" w:cs="Times New Roman"/>
          <w:color w:val="000000" w:themeColor="text1"/>
          <w:sz w:val="24"/>
          <w:szCs w:val="24"/>
        </w:rPr>
        <w:t>±</w:t>
      </w:r>
      <w:r>
        <w:rPr>
          <w:rFonts w:ascii="Times New Roman" w:eastAsia="黑体" w:hAnsi="Times New Roman" w:cs="Times New Roman" w:hint="eastAsia"/>
          <w:color w:val="000000" w:themeColor="text1"/>
          <w:sz w:val="24"/>
          <w:szCs w:val="24"/>
        </w:rPr>
        <w:t xml:space="preserve"> 6.8%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lang w:val="en-GB"/>
        </w:rPr>
        <w:t>shrimp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intestine, respectively.</w:t>
      </w:r>
    </w:p>
    <w:sectPr w:rsidR="00A75C47" w:rsidRPr="00A75C47" w:rsidSect="0002547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4FDAA8" w14:textId="77777777" w:rsidR="00457447" w:rsidRDefault="00457447" w:rsidP="00B06B80">
      <w:r>
        <w:separator/>
      </w:r>
    </w:p>
  </w:endnote>
  <w:endnote w:type="continuationSeparator" w:id="0">
    <w:p w14:paraId="0FB4929E" w14:textId="77777777" w:rsidR="00457447" w:rsidRDefault="00457447" w:rsidP="00B06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218F4" w14:textId="77777777" w:rsidR="00457447" w:rsidRDefault="00457447" w:rsidP="00B06B80">
      <w:r>
        <w:separator/>
      </w:r>
    </w:p>
  </w:footnote>
  <w:footnote w:type="continuationSeparator" w:id="0">
    <w:p w14:paraId="32048696" w14:textId="77777777" w:rsidR="00457447" w:rsidRDefault="00457447" w:rsidP="00B06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A55"/>
    <w:rsid w:val="00025477"/>
    <w:rsid w:val="0007787F"/>
    <w:rsid w:val="00093D93"/>
    <w:rsid w:val="000C0A55"/>
    <w:rsid w:val="000E64C5"/>
    <w:rsid w:val="001810A6"/>
    <w:rsid w:val="001C26BA"/>
    <w:rsid w:val="001E60A6"/>
    <w:rsid w:val="002B19AF"/>
    <w:rsid w:val="0032252B"/>
    <w:rsid w:val="00373661"/>
    <w:rsid w:val="003F1405"/>
    <w:rsid w:val="00406BB2"/>
    <w:rsid w:val="00411B4A"/>
    <w:rsid w:val="0045128E"/>
    <w:rsid w:val="00457447"/>
    <w:rsid w:val="004A1A3C"/>
    <w:rsid w:val="004D3946"/>
    <w:rsid w:val="004F3B17"/>
    <w:rsid w:val="00593E5F"/>
    <w:rsid w:val="005C6977"/>
    <w:rsid w:val="005E6B0A"/>
    <w:rsid w:val="00620109"/>
    <w:rsid w:val="00625CE5"/>
    <w:rsid w:val="00683AC5"/>
    <w:rsid w:val="006B6663"/>
    <w:rsid w:val="006B7720"/>
    <w:rsid w:val="00745096"/>
    <w:rsid w:val="007D3AF7"/>
    <w:rsid w:val="007F0494"/>
    <w:rsid w:val="00800E31"/>
    <w:rsid w:val="00937010"/>
    <w:rsid w:val="0094078D"/>
    <w:rsid w:val="00946682"/>
    <w:rsid w:val="00953D7F"/>
    <w:rsid w:val="00996BD4"/>
    <w:rsid w:val="009F2701"/>
    <w:rsid w:val="00A725C5"/>
    <w:rsid w:val="00A75C47"/>
    <w:rsid w:val="00A93904"/>
    <w:rsid w:val="00AD5EF0"/>
    <w:rsid w:val="00B06B80"/>
    <w:rsid w:val="00B420B1"/>
    <w:rsid w:val="00B67D86"/>
    <w:rsid w:val="00BE4401"/>
    <w:rsid w:val="00C11DAA"/>
    <w:rsid w:val="00C67246"/>
    <w:rsid w:val="00D01CC9"/>
    <w:rsid w:val="00D01E2E"/>
    <w:rsid w:val="00D25514"/>
    <w:rsid w:val="00D31732"/>
    <w:rsid w:val="00D43EC7"/>
    <w:rsid w:val="00D833F6"/>
    <w:rsid w:val="00D92396"/>
    <w:rsid w:val="00E0036B"/>
    <w:rsid w:val="00E35421"/>
    <w:rsid w:val="00F056EB"/>
    <w:rsid w:val="00F5760A"/>
    <w:rsid w:val="00F664F7"/>
    <w:rsid w:val="00F72894"/>
    <w:rsid w:val="00FA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67546"/>
  <w15:docId w15:val="{3E0C27B8-3CFD-473B-93FB-423A45248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B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6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6B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6B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6B80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B06B80"/>
  </w:style>
  <w:style w:type="paragraph" w:styleId="a8">
    <w:name w:val="Balloon Text"/>
    <w:basedOn w:val="a"/>
    <w:link w:val="a9"/>
    <w:uiPriority w:val="99"/>
    <w:semiHidden/>
    <w:unhideWhenUsed/>
    <w:rsid w:val="00B06B8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06B80"/>
    <w:rPr>
      <w:sz w:val="18"/>
      <w:szCs w:val="18"/>
    </w:rPr>
  </w:style>
  <w:style w:type="character" w:styleId="aa">
    <w:name w:val="Hyperlink"/>
    <w:basedOn w:val="a0"/>
    <w:uiPriority w:val="99"/>
    <w:unhideWhenUsed/>
    <w:rsid w:val="00E0036B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E0036B"/>
    <w:rPr>
      <w:color w:val="800080"/>
      <w:u w:val="single"/>
    </w:rPr>
  </w:style>
  <w:style w:type="paragraph" w:customStyle="1" w:styleId="font5">
    <w:name w:val="font5"/>
    <w:basedOn w:val="a"/>
    <w:rsid w:val="00E003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E003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E003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E003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3">
    <w:name w:val="xl63"/>
    <w:basedOn w:val="a"/>
    <w:rsid w:val="00E0036B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E003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E0036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styleId="ac">
    <w:name w:val="Unresolved Mention"/>
    <w:basedOn w:val="a0"/>
    <w:uiPriority w:val="99"/>
    <w:semiHidden/>
    <w:unhideWhenUsed/>
    <w:rsid w:val="00BE4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1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9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9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1076F-BAB6-478D-A2BD-66297146B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1016</Words>
  <Characters>5794</Characters>
  <Application>Microsoft Office Word</Application>
  <DocSecurity>0</DocSecurity>
  <Lines>48</Lines>
  <Paragraphs>13</Paragraphs>
  <ScaleCrop>false</ScaleCrop>
  <Company>微软中国</Company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H</cp:lastModifiedBy>
  <cp:revision>3</cp:revision>
  <cp:lastPrinted>2020-02-14T04:27:00Z</cp:lastPrinted>
  <dcterms:created xsi:type="dcterms:W3CDTF">2020-02-15T16:12:00Z</dcterms:created>
  <dcterms:modified xsi:type="dcterms:W3CDTF">2020-02-15T16:17:00Z</dcterms:modified>
</cp:coreProperties>
</file>